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6 декабря 2005 года N 958-КЗ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1D127D" w:rsidRDefault="001D127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127D" w:rsidRDefault="001D127D">
      <w:pPr>
        <w:pStyle w:val="ConsPlusTitle"/>
        <w:widowControl/>
        <w:jc w:val="center"/>
      </w:pPr>
      <w:r>
        <w:t>ЗАКОН</w:t>
      </w:r>
    </w:p>
    <w:p w:rsidR="001D127D" w:rsidRDefault="001D127D">
      <w:pPr>
        <w:pStyle w:val="ConsPlusTitle"/>
        <w:widowControl/>
        <w:jc w:val="center"/>
      </w:pPr>
    </w:p>
    <w:p w:rsidR="001D127D" w:rsidRDefault="001D127D">
      <w:pPr>
        <w:pStyle w:val="ConsPlusTitle"/>
        <w:widowControl/>
        <w:jc w:val="center"/>
      </w:pPr>
      <w:r>
        <w:t>КРАСНОДАРСКОГО КРАЯ</w:t>
      </w:r>
    </w:p>
    <w:p w:rsidR="001D127D" w:rsidRDefault="001D127D">
      <w:pPr>
        <w:pStyle w:val="ConsPlusTitle"/>
        <w:widowControl/>
        <w:jc w:val="center"/>
      </w:pPr>
    </w:p>
    <w:p w:rsidR="001D127D" w:rsidRDefault="001D127D">
      <w:pPr>
        <w:pStyle w:val="ConsPlusTitle"/>
        <w:widowControl/>
        <w:jc w:val="center"/>
      </w:pPr>
      <w:r>
        <w:t>ОБ АРХИВНОМ ДЕЛЕ В КРАСНОДАРСКОМ КРАЕ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D127D" w:rsidRDefault="001D12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 Краснодарского края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ноября 2005 года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Краснодарского края</w:t>
      </w:r>
      <w:proofErr w:type="gramEnd"/>
    </w:p>
    <w:p w:rsidR="001D127D" w:rsidRDefault="001D12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23.07.2009 </w:t>
      </w:r>
      <w:hyperlink r:id="rId5" w:history="1">
        <w:r>
          <w:rPr>
            <w:rFonts w:ascii="Calibri" w:hAnsi="Calibri" w:cs="Calibri"/>
            <w:color w:val="0000FF"/>
          </w:rPr>
          <w:t>N 1820-КЗ</w:t>
        </w:r>
      </w:hyperlink>
      <w:r>
        <w:rPr>
          <w:rFonts w:ascii="Calibri" w:hAnsi="Calibri" w:cs="Calibri"/>
        </w:rPr>
        <w:t xml:space="preserve">, от 03.03.2010 </w:t>
      </w:r>
      <w:hyperlink r:id="rId6" w:history="1">
        <w:r>
          <w:rPr>
            <w:rFonts w:ascii="Calibri" w:hAnsi="Calibri" w:cs="Calibri"/>
            <w:color w:val="0000FF"/>
          </w:rPr>
          <w:t>N 1923-КЗ</w:t>
        </w:r>
      </w:hyperlink>
      <w:r>
        <w:rPr>
          <w:rFonts w:ascii="Calibri" w:hAnsi="Calibri" w:cs="Calibri"/>
        </w:rPr>
        <w:t>)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Закона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архивном деле в Российской Федерации" (далее - Федеральный закон) регулирует в пределах полномочий, предоставленных субъектам Российской Федерации, отношения в сфере организации хранения, комплектования, учета и использования документов архивного фонда Краснодарского края и других архивных документов на территории Краснодарского края независимо от формы собственности на них, а также отношения в сфере управления архивным делом</w:t>
      </w:r>
      <w:proofErr w:type="gramEnd"/>
      <w:r>
        <w:rPr>
          <w:rFonts w:ascii="Calibri" w:hAnsi="Calibri" w:cs="Calibri"/>
        </w:rPr>
        <w:t xml:space="preserve"> в Краснодарском крае в интересах граждан, общества и государства.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Полномочия органов государственной власти Краснодарского края в области архивного дела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Законодательное Собрание Краснодарского края: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правовое регулирование вопросов архивного дела на территории Краснодарского края;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Краснодарского края от 23.07.2009 N 1820-КЗ;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законов Краснодарского края в области архивного дела.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Администрация Краснодарского края: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проведение единой государственной политики в области архивного дела на территории Краснодарского края;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обеспечивает в установленном порядке государственную поддержку развития архивного дела на территории Краснодарского края;</w:t>
      </w:r>
      <w:proofErr w:type="gramEnd"/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2.1) разрабатывает и реализует долгосрочные краевые целевые программы и ведомственные целевые программы в области архивного дела;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Краснодарского края от 03.03.2010 N 1923-КЗ)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иные полномочия в области архивного дела в соответствии с законодательством Российской Федерации и законодательством Краснодарского края.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Уполномоченный орган исполнительной власти Краснодарского края в области архивного дела осуществляет свои полномочия в соответствии с положением, утверждаемым главой администрации (губернатором) Краснодарского края, в том числе: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Краснодарского края от 03.03.2010 N 1923-КЗ)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проводит единую государственную политику в области архивного дела на территории Краснодарского края;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государственное управление архивным делом на территории Краснодарского края;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организует исполнение законодательства Российской Федерации и законодательства Краснодарского края в области архивного дела;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законодательства Российской Федерации и законодательства Краснодарского края в области архивного дела;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осуществляет на территории Краснодарского края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единых принципов организации хранения, комплектования, учета и использования архивных документов;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координирует деятельность органов исполнительной власти Краснодарского края, органов местного самоуправления в Краснодарском крае в области архивного дела;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через подведомственные ему государственные архивы осуществляет организацию хранения, комплектования, учета и использования архивных документов, находящихся в государственной собственности Краснодарского края;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Краснодарского края от 03.03.2010 N 1923-КЗ)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осуществляет иные полномочия в области архивного дела в соответствии с законодательством Российской Федерации и законодательством Краснодарского края.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Органы и учреждения, осуществляющие деятельность в области архивного дела на территории Краснодарского края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и учреждениями, осуществляющими деятельность в области архивного дела на территории Краснодарского края, являются органы государственной власти Краснодарского края, в том числе уполномоченный орган исполнительной власти Краснодарского края в области архивного дела, органы местного самоуправления, государственные архивы Краснодарского края и муниципальные архивы.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Краснодарского края от 03.03.2010 N 1923-КЗ)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Разграничение собственности между муниципальными образованиями Краснодарского края, муниципальным образованием Краснодарского края и Краснодарским краем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архивах, являются собственностью данных муниципальных образований, за исключением документов, переданных муниципальным архивам на основании договора хранения без передачи их в собственность.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Передача архивных документов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Передача архивных документов, находящихся в государственной собственности Краснодарского края, в собственность Российской Федерации, других субъектов Российской Федерации и (или) муниципальных образований осуществляется администрацией Краснодарского края по представлению уполномоченного органа исполнительной власти Краснодарского края в области архивного дела.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Краснодарского края от 03.03.2010 N 1923-КЗ)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Передача архивных документов, находящихся в муниципальной собственности, в собственность Российской Федерации, субъектов Российской Федерации, других муниципальных образований осуществляется в соответствии с законодательством Российской Федерации, законодательством Краснодарского края и муниципальными правовыми актами.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Вступление в силу настоящего Закона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Заключительные положения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 дня вступления в силу настоящего Закона признать утратившим силу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Краснодарского края от 13 апреля 1995 года N 3-КЗ "Об архивном фонде Краснодарского края и архивах".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А.Н.ТКАЧЕВ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Краснодар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декабря 2005 года</w:t>
      </w:r>
      <w:bookmarkStart w:id="0" w:name="_GoBack"/>
      <w:bookmarkEnd w:id="0"/>
    </w:p>
    <w:p w:rsidR="001D127D" w:rsidRDefault="001D12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958-КЗ</w:t>
      </w: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127D" w:rsidRDefault="001D127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B6A70" w:rsidRDefault="00EB6A70"/>
    <w:sectPr w:rsidR="00EB6A70" w:rsidSect="0076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7D"/>
    <w:rsid w:val="001D127D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1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1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1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1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72C7957ED0FF455D99B60DF2A8F70113773997747C9083A7613A20CD0834C7255639C51677D5323CF84A3IDO" TargetMode="External"/><Relationship Id="rId13" Type="http://schemas.openxmlformats.org/officeDocument/2006/relationships/hyperlink" Target="consultantplus://offline/ref=F7E72C7957ED0FF455D99B60DF2A8F70113773997742CC023A7613A20CD0834C7255639C51677D5323CF8DA3I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E72C7957ED0FF455D9856DC946D07A173C2C92744DC05C612948FF5BD9891B351A3ADE156A7C50A2I6O" TargetMode="External"/><Relationship Id="rId12" Type="http://schemas.openxmlformats.org/officeDocument/2006/relationships/hyperlink" Target="consultantplus://offline/ref=F7E72C7957ED0FF455D99B60DF2A8F70113773997742CC023A7613A20CD0834C7255639C51677D5323CF8DA3IF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72C7957ED0FF455D99B60DF2A8F70113773997742CC023A7613A20CD0834C7255639C51677D5323CF8CA3ICO" TargetMode="External"/><Relationship Id="rId11" Type="http://schemas.openxmlformats.org/officeDocument/2006/relationships/hyperlink" Target="consultantplus://offline/ref=F7E72C7957ED0FF455D99B60DF2A8F70113773997742CC023A7613A20CD0834C7255639C51677D5323CF8DA3I8O" TargetMode="External"/><Relationship Id="rId5" Type="http://schemas.openxmlformats.org/officeDocument/2006/relationships/hyperlink" Target="consultantplus://offline/ref=F7E72C7957ED0FF455D99B60DF2A8F70113773997747C9083A7613A20CD0834C7255639C51677D5323CF84A3ID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E72C7957ED0FF455D99B60DF2A8F70113773997742CC023A7613A20CD0834C7255639C51677D5323CF8DA3I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72C7957ED0FF455D99B60DF2A8F70113773997742CC023A7613A20CD0834C7255639C51677D5323CF8CA3I2O" TargetMode="External"/><Relationship Id="rId14" Type="http://schemas.openxmlformats.org/officeDocument/2006/relationships/hyperlink" Target="consultantplus://offline/ref=F7E72C7957ED0FF455D99B60DF2A8F7011377399724DCF016B2111F359DEA8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 Елена</dc:creator>
  <cp:lastModifiedBy>Колот Елена</cp:lastModifiedBy>
  <cp:revision>1</cp:revision>
  <dcterms:created xsi:type="dcterms:W3CDTF">2012-04-02T14:08:00Z</dcterms:created>
  <dcterms:modified xsi:type="dcterms:W3CDTF">2012-04-02T14:11:00Z</dcterms:modified>
</cp:coreProperties>
</file>